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F6" w:rsidRDefault="00D30821">
      <w:r w:rsidRPr="00D30821">
        <w:rPr>
          <w:noProof/>
          <w:lang w:eastAsia="fr-FR"/>
        </w:rPr>
        <w:drawing>
          <wp:inline distT="0" distB="0" distL="0" distR="0">
            <wp:extent cx="1419225" cy="1905000"/>
            <wp:effectExtent l="0" t="0" r="9525" b="0"/>
            <wp:docPr id="1" name="Image 1" descr="C:\Users\Jean-Yves\Desktop\icône rou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Yves\Desktop\icône rout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905000"/>
                    </a:xfrm>
                    <a:prstGeom prst="rect">
                      <a:avLst/>
                    </a:prstGeom>
                    <a:noFill/>
                    <a:ln>
                      <a:noFill/>
                    </a:ln>
                  </pic:spPr>
                </pic:pic>
              </a:graphicData>
            </a:graphic>
          </wp:inline>
        </w:drawing>
      </w:r>
    </w:p>
    <w:p w:rsidR="00D30821" w:rsidRPr="005658E0" w:rsidRDefault="004A4464">
      <w:pPr>
        <w:rPr>
          <w:rFonts w:ascii="Times New Roman" w:hAnsi="Times New Roman" w:cs="Times New Roman"/>
          <w:b/>
          <w:sz w:val="16"/>
          <w:szCs w:val="16"/>
        </w:rPr>
      </w:pPr>
      <w:r>
        <w:rPr>
          <w:rFonts w:ascii="Times New Roman" w:hAnsi="Times New Roman" w:cs="Times New Roman"/>
          <w:b/>
          <w:sz w:val="16"/>
          <w:szCs w:val="16"/>
        </w:rPr>
        <w:t xml:space="preserve">   </w:t>
      </w:r>
      <w:bookmarkStart w:id="0" w:name="_GoBack"/>
      <w:bookmarkEnd w:id="0"/>
      <w:r>
        <w:rPr>
          <w:rFonts w:ascii="Times New Roman" w:hAnsi="Times New Roman" w:cs="Times New Roman"/>
          <w:b/>
          <w:sz w:val="16"/>
          <w:szCs w:val="16"/>
        </w:rPr>
        <w:t xml:space="preserve"> </w:t>
      </w:r>
      <w:r w:rsidR="005658E0" w:rsidRPr="005658E0">
        <w:rPr>
          <w:rFonts w:ascii="Times New Roman" w:hAnsi="Times New Roman" w:cs="Times New Roman"/>
          <w:b/>
          <w:sz w:val="16"/>
          <w:szCs w:val="16"/>
        </w:rPr>
        <w:t>Taverny le 24 janvier 2015</w:t>
      </w:r>
    </w:p>
    <w:p w:rsidR="00D30821" w:rsidRDefault="00D30821" w:rsidP="00D30821">
      <w:pPr>
        <w:jc w:val="center"/>
        <w:rPr>
          <w:rFonts w:ascii="Times New Roman" w:hAnsi="Times New Roman" w:cs="Times New Roman"/>
          <w:b/>
          <w:sz w:val="52"/>
          <w:szCs w:val="52"/>
        </w:rPr>
      </w:pPr>
      <w:r w:rsidRPr="00D30821">
        <w:rPr>
          <w:rFonts w:ascii="Times New Roman" w:hAnsi="Times New Roman" w:cs="Times New Roman"/>
          <w:b/>
          <w:sz w:val="52"/>
          <w:szCs w:val="52"/>
        </w:rPr>
        <w:t>Négociations salariales chez STAMP</w:t>
      </w:r>
    </w:p>
    <w:p w:rsidR="00D30821" w:rsidRDefault="00D30821" w:rsidP="00D30821">
      <w:pPr>
        <w:rPr>
          <w:rFonts w:ascii="Times New Roman" w:hAnsi="Times New Roman" w:cs="Times New Roman"/>
          <w:sz w:val="24"/>
          <w:szCs w:val="24"/>
        </w:rPr>
      </w:pPr>
    </w:p>
    <w:p w:rsidR="00D30821" w:rsidRDefault="00D30821" w:rsidP="00D30821">
      <w:pPr>
        <w:spacing w:line="240" w:lineRule="auto"/>
        <w:rPr>
          <w:rFonts w:ascii="Times New Roman" w:hAnsi="Times New Roman" w:cs="Times New Roman"/>
          <w:sz w:val="24"/>
          <w:szCs w:val="24"/>
        </w:rPr>
      </w:pPr>
      <w:r>
        <w:rPr>
          <w:rFonts w:ascii="Times New Roman" w:hAnsi="Times New Roman" w:cs="Times New Roman"/>
          <w:sz w:val="24"/>
          <w:szCs w:val="24"/>
        </w:rPr>
        <w:t>Nous avons obtenu quelques avancées ces dernières années. Les vêtements de travail, les œuvres sociales</w:t>
      </w:r>
      <w:r w:rsidR="005658E0">
        <w:rPr>
          <w:rFonts w:ascii="Times New Roman" w:hAnsi="Times New Roman" w:cs="Times New Roman"/>
          <w:sz w:val="24"/>
          <w:szCs w:val="24"/>
        </w:rPr>
        <w:t xml:space="preserve"> (8 000 euros en 2014)</w:t>
      </w:r>
      <w:r>
        <w:rPr>
          <w:rFonts w:ascii="Times New Roman" w:hAnsi="Times New Roman" w:cs="Times New Roman"/>
          <w:sz w:val="24"/>
          <w:szCs w:val="24"/>
        </w:rPr>
        <w:t xml:space="preserve">. Mais voilà trois ans que nous sommes sans augmentation générale des salaires. Cela ne peut plus durer. </w:t>
      </w:r>
    </w:p>
    <w:p w:rsidR="00D30821" w:rsidRDefault="00D30821" w:rsidP="00D30821">
      <w:pPr>
        <w:spacing w:line="240" w:lineRule="auto"/>
        <w:rPr>
          <w:rFonts w:ascii="Times New Roman" w:hAnsi="Times New Roman" w:cs="Times New Roman"/>
          <w:sz w:val="24"/>
          <w:szCs w:val="24"/>
        </w:rPr>
      </w:pPr>
      <w:r>
        <w:rPr>
          <w:rFonts w:ascii="Times New Roman" w:hAnsi="Times New Roman" w:cs="Times New Roman"/>
          <w:sz w:val="24"/>
          <w:szCs w:val="24"/>
        </w:rPr>
        <w:t>Nous demandons l’ouverture de négociations sur les rémunérations et voici les demandes que nous soumettons à l’avis des collègues, avant de les présenter au patron :</w:t>
      </w:r>
    </w:p>
    <w:p w:rsidR="00D30821" w:rsidRDefault="00D30821" w:rsidP="00D30821">
      <w:pPr>
        <w:pStyle w:val="Paragraphedelist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Comme nos collègues de </w:t>
      </w:r>
      <w:proofErr w:type="spellStart"/>
      <w:r>
        <w:rPr>
          <w:rFonts w:ascii="Times New Roman" w:hAnsi="Times New Roman" w:cs="Times New Roman"/>
          <w:sz w:val="24"/>
          <w:szCs w:val="24"/>
        </w:rPr>
        <w:t>Plifac</w:t>
      </w:r>
      <w:proofErr w:type="spellEnd"/>
      <w:r>
        <w:rPr>
          <w:rFonts w:ascii="Times New Roman" w:hAnsi="Times New Roman" w:cs="Times New Roman"/>
          <w:sz w:val="24"/>
          <w:szCs w:val="24"/>
        </w:rPr>
        <w:t xml:space="preserve"> nous voulons une augmentation de 0,50 euros de l’heure. C’est la justice au sein d’un même groupe, d’autant qu’il n’est pas rare d’échanger les salariés des deux unités en cas de besoin.</w:t>
      </w:r>
    </w:p>
    <w:p w:rsidR="005658E0" w:rsidRDefault="005658E0" w:rsidP="005658E0">
      <w:pPr>
        <w:pStyle w:val="Paragraphedeliste"/>
        <w:spacing w:line="240" w:lineRule="auto"/>
        <w:rPr>
          <w:rFonts w:ascii="Times New Roman" w:hAnsi="Times New Roman" w:cs="Times New Roman"/>
          <w:sz w:val="24"/>
          <w:szCs w:val="24"/>
        </w:rPr>
      </w:pPr>
    </w:p>
    <w:p w:rsidR="00D30821" w:rsidRPr="005658E0" w:rsidRDefault="00D30821" w:rsidP="005658E0">
      <w:pPr>
        <w:pStyle w:val="Paragraphedelist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Nous posons la revendication « à travail égal, salaire égal ». Cela suppose de vérifier que chaque salarié à même qualification reçoit le même salaire. Pour y aboutir, nous demandons qu’une grille de salaire simplifiée soit créée</w:t>
      </w:r>
      <w:r w:rsidR="005658E0">
        <w:rPr>
          <w:rFonts w:ascii="Times New Roman" w:hAnsi="Times New Roman" w:cs="Times New Roman"/>
          <w:sz w:val="24"/>
          <w:szCs w:val="24"/>
        </w:rPr>
        <w:t xml:space="preserve"> : </w:t>
      </w:r>
      <w:r w:rsidR="005658E0" w:rsidRPr="005658E0">
        <w:rPr>
          <w:rFonts w:ascii="Times New Roman" w:hAnsi="Times New Roman" w:cs="Times New Roman"/>
          <w:sz w:val="24"/>
          <w:szCs w:val="24"/>
        </w:rPr>
        <w:t>margeur/ficeleur ; Conducteur 1 machine ; Conducteur polyvalent ; Conducteur-</w:t>
      </w:r>
      <w:proofErr w:type="spellStart"/>
      <w:r w:rsidR="005658E0" w:rsidRPr="005658E0">
        <w:rPr>
          <w:rFonts w:ascii="Times New Roman" w:hAnsi="Times New Roman" w:cs="Times New Roman"/>
          <w:sz w:val="24"/>
          <w:szCs w:val="24"/>
        </w:rPr>
        <w:t>Règleur</w:t>
      </w:r>
      <w:proofErr w:type="spellEnd"/>
      <w:r w:rsidR="005658E0" w:rsidRPr="005658E0">
        <w:rPr>
          <w:rFonts w:ascii="Times New Roman" w:hAnsi="Times New Roman" w:cs="Times New Roman"/>
          <w:sz w:val="24"/>
          <w:szCs w:val="24"/>
        </w:rPr>
        <w:t xml:space="preserve"> 1 machine ; Conducteur-</w:t>
      </w:r>
      <w:proofErr w:type="spellStart"/>
      <w:r w:rsidR="005658E0" w:rsidRPr="005658E0">
        <w:rPr>
          <w:rFonts w:ascii="Times New Roman" w:hAnsi="Times New Roman" w:cs="Times New Roman"/>
          <w:sz w:val="24"/>
          <w:szCs w:val="24"/>
        </w:rPr>
        <w:t>Règleur</w:t>
      </w:r>
      <w:proofErr w:type="spellEnd"/>
      <w:r w:rsidR="005658E0" w:rsidRPr="005658E0">
        <w:rPr>
          <w:rFonts w:ascii="Times New Roman" w:hAnsi="Times New Roman" w:cs="Times New Roman"/>
          <w:sz w:val="24"/>
          <w:szCs w:val="24"/>
        </w:rPr>
        <w:t xml:space="preserve"> polyvalent.</w:t>
      </w:r>
    </w:p>
    <w:p w:rsidR="005658E0" w:rsidRPr="005658E0" w:rsidRDefault="005658E0" w:rsidP="005658E0">
      <w:pPr>
        <w:pStyle w:val="Paragraphedeliste"/>
        <w:rPr>
          <w:rFonts w:ascii="Times New Roman" w:hAnsi="Times New Roman" w:cs="Times New Roman"/>
          <w:sz w:val="24"/>
          <w:szCs w:val="24"/>
        </w:rPr>
      </w:pPr>
    </w:p>
    <w:p w:rsidR="005658E0" w:rsidRDefault="005658E0" w:rsidP="005658E0">
      <w:pPr>
        <w:pStyle w:val="Paragraphedeliste"/>
        <w:spacing w:line="240" w:lineRule="auto"/>
        <w:rPr>
          <w:rFonts w:ascii="Times New Roman" w:hAnsi="Times New Roman" w:cs="Times New Roman"/>
          <w:sz w:val="24"/>
          <w:szCs w:val="24"/>
        </w:rPr>
      </w:pPr>
    </w:p>
    <w:p w:rsidR="005658E0" w:rsidRDefault="005658E0" w:rsidP="00D30821">
      <w:pPr>
        <w:pStyle w:val="Paragraphedelist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Nous demandons un plan de formation pour de nouveaux </w:t>
      </w:r>
      <w:proofErr w:type="spellStart"/>
      <w:r>
        <w:rPr>
          <w:rFonts w:ascii="Times New Roman" w:hAnsi="Times New Roman" w:cs="Times New Roman"/>
          <w:sz w:val="24"/>
          <w:szCs w:val="24"/>
        </w:rPr>
        <w:t>règleurs</w:t>
      </w:r>
      <w:proofErr w:type="spellEnd"/>
      <w:r>
        <w:rPr>
          <w:rFonts w:ascii="Times New Roman" w:hAnsi="Times New Roman" w:cs="Times New Roman"/>
          <w:sz w:val="24"/>
          <w:szCs w:val="24"/>
        </w:rPr>
        <w:t xml:space="preserve"> car on en manque. En cas de formation en interne, le collègue formateur recevra une prime.</w:t>
      </w:r>
    </w:p>
    <w:p w:rsidR="005658E0" w:rsidRDefault="005658E0" w:rsidP="005658E0">
      <w:pPr>
        <w:pStyle w:val="Paragraphedeliste"/>
        <w:spacing w:line="240" w:lineRule="auto"/>
        <w:rPr>
          <w:rFonts w:ascii="Times New Roman" w:hAnsi="Times New Roman" w:cs="Times New Roman"/>
          <w:sz w:val="24"/>
          <w:szCs w:val="24"/>
        </w:rPr>
      </w:pPr>
    </w:p>
    <w:p w:rsidR="005658E0" w:rsidRDefault="005658E0" w:rsidP="00D30821">
      <w:pPr>
        <w:pStyle w:val="Paragraphedelist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En cas d’utilisation exceptionnelle d’un salarié à un poste d’une qualification supérieure à la sienne, nous demandons le paiement des heures passées au tarif de la qualification supérieure.</w:t>
      </w:r>
    </w:p>
    <w:p w:rsidR="005658E0" w:rsidRPr="005658E0" w:rsidRDefault="005658E0" w:rsidP="005658E0">
      <w:pPr>
        <w:pStyle w:val="Paragraphedeliste"/>
        <w:rPr>
          <w:rFonts w:ascii="Times New Roman" w:hAnsi="Times New Roman" w:cs="Times New Roman"/>
          <w:sz w:val="24"/>
          <w:szCs w:val="24"/>
        </w:rPr>
      </w:pPr>
    </w:p>
    <w:p w:rsidR="005658E0" w:rsidRDefault="005658E0" w:rsidP="005658E0">
      <w:pPr>
        <w:pStyle w:val="Paragraphedeliste"/>
        <w:spacing w:line="240" w:lineRule="auto"/>
        <w:rPr>
          <w:rFonts w:ascii="Times New Roman" w:hAnsi="Times New Roman" w:cs="Times New Roman"/>
          <w:sz w:val="24"/>
          <w:szCs w:val="24"/>
        </w:rPr>
      </w:pPr>
    </w:p>
    <w:p w:rsidR="005658E0" w:rsidRDefault="005658E0" w:rsidP="00D30821">
      <w:pPr>
        <w:pStyle w:val="Paragraphedelist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Augmentation du budget des œuvres sociales.</w:t>
      </w:r>
    </w:p>
    <w:p w:rsidR="004A4464" w:rsidRDefault="004A4464" w:rsidP="004A4464">
      <w:pPr>
        <w:spacing w:line="240" w:lineRule="auto"/>
        <w:rPr>
          <w:rFonts w:ascii="Times New Roman" w:hAnsi="Times New Roman" w:cs="Times New Roman"/>
          <w:sz w:val="24"/>
          <w:szCs w:val="24"/>
        </w:rPr>
      </w:pPr>
    </w:p>
    <w:p w:rsidR="004A4464" w:rsidRPr="004A4464" w:rsidRDefault="004A4464" w:rsidP="004A4464">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Les délégués CGT de </w:t>
      </w:r>
      <w:proofErr w:type="spellStart"/>
      <w:r>
        <w:rPr>
          <w:rFonts w:ascii="Times New Roman" w:hAnsi="Times New Roman" w:cs="Times New Roman"/>
          <w:sz w:val="24"/>
          <w:szCs w:val="24"/>
        </w:rPr>
        <w:t>Stamp</w:t>
      </w:r>
      <w:proofErr w:type="spellEnd"/>
    </w:p>
    <w:sectPr w:rsidR="004A4464" w:rsidRPr="004A4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891AA0"/>
    <w:multiLevelType w:val="hybridMultilevel"/>
    <w:tmpl w:val="CEC2928A"/>
    <w:lvl w:ilvl="0" w:tplc="206C51A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82"/>
    <w:rsid w:val="002D6B7F"/>
    <w:rsid w:val="00371AAE"/>
    <w:rsid w:val="004A4464"/>
    <w:rsid w:val="005658E0"/>
    <w:rsid w:val="00D30821"/>
    <w:rsid w:val="00EE5249"/>
    <w:rsid w:val="00FD1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E5D92-DB9C-48E4-8394-B0BCC616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0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225</Words>
  <Characters>1239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Jean-Yves Lesage</dc:creator>
  <cp:keywords/>
  <dc:description/>
  <cp:lastModifiedBy>Jean-Yves Lesage</cp:lastModifiedBy>
  <cp:revision>2</cp:revision>
  <dcterms:created xsi:type="dcterms:W3CDTF">2015-01-26T10:31:00Z</dcterms:created>
  <dcterms:modified xsi:type="dcterms:W3CDTF">2015-01-26T10:53:00Z</dcterms:modified>
</cp:coreProperties>
</file>